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20   มิถุนายน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"พัฒนาปรับปรุงทวนสอบหลักสูตรการตลาดดิจิทัลและการสร้างตรา"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พัฒนาปรับปรุงทวนสอบหลักสูตรการตลาดดิจิทัลและการสร้างตรา ตั้งแต่ 1 ตุลาคม 2567 ถึง 30 กันยายน 2568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2568 หน่วยงาน หลักสูตรการตลาด งบเงินอุดหนุน หมวด ค่าใช้จ่ายเงินอุดหนุนทั่วไปเพื่อการดำเนินงาน รายการ เงินอุดหนุนพัฒนาหลักสูตร โดยไม่มีค่าใช้จ่ายในการดำเนินโครงการ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พัฒนาปรับปรุงทวนสอบหลักสูตรการตลาดดิจิทัลและการสร้างตรา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xx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xx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จารุพร ตั้งพัฒนกิจ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ทัชชกร สัมมะสุต</w:t>
      </w:r>
      <w:r>
        <w:rPr>
          <w:rStyle w:val="rStyle1"/>
        </w:rPr>
        <w:t xml:space="preserve"> / </w:t>
      </w:r>
      <w:r>
        <w:rPr>
          <w:rStyle w:val="rStyle1"/>
        </w:rPr>
        <w:t xml:space="preserve">จารุพร ตั้งพัฒนกิจ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2567 สิ้นสุด 30 กันยายน 2568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</w:t>
      </w:r>
    </w:p>
    <w:p>
      <w:pPr>
        <w:pStyle w:val="Heading3"/>
      </w:pPr>
      <w:bookmarkStart w:id="7" w:name="_Toc7"/>
      <w:r>
        <w:t>12. งบประมาณ</w:t>
      </w:r>
      <w:bookmarkEnd w:id="7"/>
    </w:p>
    <w:p>
      <w:pPr>
        <w:pStyle w:val="pStyle1"/>
      </w:pPr>
      <w:r>
        <w:rPr>
          <w:rStyle w:val="rStyle1"/>
        </w:rPr>
        <w:t xml:space="preserve">	-</w:t>
      </w:r>
    </w:p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1"/>
      </w:pPr>
      <w:r>
        <w:rPr>
          <w:rStyle w:val="rStyle1"/>
        </w:rPr>
        <w:t xml:space="preserve">	-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/>
      <w:r>
        <w:rPr>
          <w:rStyle w:val="rStyle1"/>
        </w:rPr>
        <w:t xml:space="preserve">	14.1 ตัวบ่งชี้เชิงปริมาณ</w:t>
      </w:r>
    </w:p>
    <w:p>
      <w:pPr/>
      <w:r>
        <w:rPr>
          <w:rStyle w:val="rStyle1"/>
        </w:rPr>
        <w:t xml:space="preserve">		 -</w:t>
      </w:r>
    </w:p>
    <w:p>
      <w:pPr/>
      <w:r>
        <w:rPr>
          <w:rStyle w:val="rStyle1"/>
        </w:rPr>
        <w:t xml:space="preserve">	14.2 ตัวบ่งชี้เชิงคุณภาพ</w:t>
      </w:r>
    </w:p>
    <w:p>
      <w:pPr/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/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2026-06-20T03:11:45+07:00</dcterms:created>
  <dcterms:modified xsi:type="dcterms:W3CDTF">2026-06-20T03:11:45+07:00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